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FC14" w14:textId="321DF51D" w:rsidR="00030781" w:rsidRDefault="00DA2C1A">
      <w:pPr>
        <w:rPr>
          <w:rFonts w:ascii="Times New Roman" w:hAnsi="Times New Roman"/>
          <w:sz w:val="24"/>
          <w:szCs w:val="24"/>
        </w:rPr>
      </w:pPr>
      <w:r>
        <w:rPr>
          <w:rFonts w:ascii="Times New Roman" w:hAnsi="Times New Roman"/>
          <w:sz w:val="24"/>
          <w:szCs w:val="24"/>
        </w:rPr>
        <w:t>П</w:t>
      </w:r>
      <w:r w:rsidRPr="00B04DBF">
        <w:rPr>
          <w:rFonts w:ascii="Times New Roman" w:hAnsi="Times New Roman"/>
          <w:sz w:val="24"/>
          <w:szCs w:val="24"/>
        </w:rPr>
        <w:t>о осуществлению индивидуальной предпринимательской</w:t>
      </w:r>
      <w:r>
        <w:rPr>
          <w:rFonts w:ascii="Times New Roman" w:hAnsi="Times New Roman"/>
          <w:sz w:val="24"/>
          <w:szCs w:val="24"/>
        </w:rPr>
        <w:t xml:space="preserve"> </w:t>
      </w:r>
      <w:r w:rsidR="00A838CC">
        <w:rPr>
          <w:rFonts w:ascii="Times New Roman" w:hAnsi="Times New Roman"/>
          <w:sz w:val="24"/>
          <w:szCs w:val="24"/>
        </w:rPr>
        <w:t xml:space="preserve">деятельности </w:t>
      </w:r>
      <w:r>
        <w:rPr>
          <w:rFonts w:ascii="Times New Roman" w:hAnsi="Times New Roman"/>
          <w:sz w:val="24"/>
          <w:szCs w:val="24"/>
        </w:rPr>
        <w:t>(</w:t>
      </w:r>
      <w:r w:rsidR="00A838CC">
        <w:rPr>
          <w:rFonts w:ascii="Times New Roman" w:hAnsi="Times New Roman"/>
          <w:sz w:val="24"/>
          <w:szCs w:val="24"/>
        </w:rPr>
        <w:t>п</w:t>
      </w:r>
      <w:r w:rsidRPr="00291116">
        <w:rPr>
          <w:rFonts w:ascii="Times New Roman" w:hAnsi="Times New Roman"/>
          <w:sz w:val="24"/>
          <w:szCs w:val="24"/>
        </w:rPr>
        <w:t>о ведению личного подсобного хозяйства</w:t>
      </w:r>
      <w:r>
        <w:rPr>
          <w:rFonts w:ascii="Times New Roman" w:hAnsi="Times New Roman"/>
          <w:sz w:val="24"/>
          <w:szCs w:val="24"/>
        </w:rPr>
        <w:t>):</w:t>
      </w:r>
    </w:p>
    <w:p w14:paraId="16A7C32A" w14:textId="33662017" w:rsidR="00DA2C1A" w:rsidRDefault="00DA2C1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Д</w:t>
      </w:r>
      <w:r w:rsidRPr="001A48D0">
        <w:rPr>
          <w:rFonts w:ascii="Times New Roman" w:eastAsia="Calibri" w:hAnsi="Times New Roman" w:cs="Times New Roman"/>
          <w:sz w:val="24"/>
          <w:szCs w:val="24"/>
          <w:lang w:eastAsia="ru-RU"/>
        </w:rPr>
        <w:t>окументы, удостоверяющие личность заявителя и членов его семьи</w:t>
      </w:r>
    </w:p>
    <w:p w14:paraId="39286C65" w14:textId="7B4AF504" w:rsidR="00DA2C1A" w:rsidRPr="00F70B2B" w:rsidRDefault="00DA2C1A" w:rsidP="00DA2C1A">
      <w:pPr>
        <w:pStyle w:val="ConsPlusNormal"/>
        <w:spacing w:before="280"/>
        <w:ind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Pr>
          <w:rFonts w:ascii="Times New Roman" w:hAnsi="Times New Roman"/>
          <w:sz w:val="24"/>
          <w:szCs w:val="24"/>
        </w:rPr>
        <w:t xml:space="preserve"> Р</w:t>
      </w:r>
      <w:r w:rsidRPr="007501F1">
        <w:rPr>
          <w:rFonts w:ascii="Times New Roman" w:hAnsi="Times New Roman"/>
          <w:sz w:val="24"/>
          <w:szCs w:val="24"/>
        </w:rPr>
        <w:t xml:space="preserve">ешение суда об усыновлении ребенка (детей) и его копию (для усыновителя ребенка (детей) </w:t>
      </w:r>
      <w:r w:rsidRPr="007501F1">
        <w:rPr>
          <w:rFonts w:ascii="Times New Roman" w:hAnsi="Times New Roman"/>
          <w:b/>
          <w:i/>
          <w:sz w:val="24"/>
          <w:szCs w:val="24"/>
        </w:rPr>
        <w:t>в случае, если в свидетельстве (свидетельствах) о рождении ребенка (детей) усыновитель не указан в качестве родителя</w:t>
      </w:r>
      <w:r w:rsidRPr="007501F1">
        <w:rPr>
          <w:rFonts w:ascii="Times New Roman" w:hAnsi="Times New Roman"/>
          <w:sz w:val="24"/>
          <w:szCs w:val="24"/>
        </w:rPr>
        <w:t>);</w:t>
      </w:r>
    </w:p>
    <w:p w14:paraId="6AACCA84" w14:textId="77777777" w:rsidR="00A838CC" w:rsidRDefault="00DA2C1A" w:rsidP="00A838CC">
      <w:pPr>
        <w:pStyle w:val="ConsPlusNormal"/>
        <w:spacing w:before="280"/>
        <w:ind w:firstLine="0"/>
        <w:jc w:val="both"/>
        <w:rPr>
          <w:rFonts w:ascii="Times New Roman" w:hAnsi="Times New Roman"/>
          <w:sz w:val="24"/>
          <w:szCs w:val="24"/>
        </w:rPr>
      </w:pPr>
      <w:r>
        <w:rPr>
          <w:rFonts w:ascii="Times New Roman" w:hAnsi="Times New Roman"/>
          <w:sz w:val="24"/>
          <w:szCs w:val="24"/>
        </w:rPr>
        <w:t>3. Д</w:t>
      </w:r>
      <w:r w:rsidRPr="007501F1">
        <w:rPr>
          <w:rFonts w:ascii="Times New Roman" w:hAnsi="Times New Roman"/>
          <w:sz w:val="24"/>
          <w:szCs w:val="24"/>
        </w:rPr>
        <w:t>окументы, подтверждающие получение согласия членов семьи заявителя или их законных представителей на обработку персональных данных указанных членов семьи, за исключением лиц, признанных безвестно отсутствующими, разыскиваемых лиц, место нахождения которых не установлено уполномоченным федеральным органом исполнительной власти (</w:t>
      </w:r>
      <w:r w:rsidRPr="007501F1">
        <w:rPr>
          <w:rFonts w:ascii="Times New Roman" w:hAnsi="Times New Roman"/>
          <w:b/>
          <w:i/>
          <w:sz w:val="24"/>
          <w:szCs w:val="24"/>
        </w:rPr>
        <w:t>в случае обращения за получением государственной социальной помощи семьи</w:t>
      </w:r>
      <w:r w:rsidRPr="007501F1">
        <w:rPr>
          <w:rFonts w:ascii="Times New Roman" w:hAnsi="Times New Roman"/>
          <w:sz w:val="24"/>
          <w:szCs w:val="24"/>
        </w:rPr>
        <w:t>);</w:t>
      </w:r>
    </w:p>
    <w:p w14:paraId="1B821E0E" w14:textId="77777777" w:rsidR="00A838CC" w:rsidRDefault="00DA2C1A" w:rsidP="00A838CC">
      <w:pPr>
        <w:pStyle w:val="ConsPlusNormal"/>
        <w:spacing w:before="280"/>
        <w:ind w:firstLine="0"/>
        <w:jc w:val="both"/>
        <w:rPr>
          <w:rFonts w:ascii="Times New Roman" w:hAnsi="Times New Roman"/>
          <w:sz w:val="24"/>
          <w:szCs w:val="24"/>
        </w:rPr>
      </w:pPr>
      <w:r>
        <w:rPr>
          <w:rFonts w:ascii="Times New Roman" w:hAnsi="Times New Roman"/>
          <w:sz w:val="24"/>
          <w:szCs w:val="24"/>
        </w:rPr>
        <w:t>4. Д</w:t>
      </w:r>
      <w:r w:rsidRPr="007501F1">
        <w:rPr>
          <w:rFonts w:ascii="Times New Roman" w:hAnsi="Times New Roman"/>
          <w:sz w:val="24"/>
          <w:szCs w:val="24"/>
        </w:rPr>
        <w:t xml:space="preserve">окументы, подтверждающие доходы заявителя и каждого члена его семьи </w:t>
      </w:r>
      <w:r w:rsidRPr="00E24F41">
        <w:rPr>
          <w:rFonts w:ascii="Times New Roman" w:hAnsi="Times New Roman"/>
          <w:b/>
          <w:i/>
          <w:color w:val="C00000"/>
          <w:sz w:val="24"/>
          <w:szCs w:val="24"/>
        </w:rPr>
        <w:t>за три последних месяца, предшествующих месяцу обращения</w:t>
      </w:r>
      <w:r w:rsidRPr="007501F1">
        <w:rPr>
          <w:rFonts w:ascii="Times New Roman" w:hAnsi="Times New Roman"/>
          <w:sz w:val="24"/>
          <w:szCs w:val="24"/>
        </w:rPr>
        <w:t>, в соответствии с видами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sz w:val="24"/>
          <w:szCs w:val="24"/>
        </w:rPr>
        <w:t>;</w:t>
      </w:r>
    </w:p>
    <w:p w14:paraId="6ADCF63B" w14:textId="77777777" w:rsidR="00A838CC" w:rsidRDefault="00DA2C1A" w:rsidP="00A838CC">
      <w:pPr>
        <w:pStyle w:val="ConsPlusNormal"/>
        <w:spacing w:before="280"/>
        <w:ind w:firstLine="0"/>
        <w:jc w:val="both"/>
        <w:rPr>
          <w:rFonts w:ascii="Times New Roman" w:hAnsi="Times New Roman"/>
          <w:b/>
          <w:i/>
          <w:sz w:val="24"/>
          <w:szCs w:val="24"/>
        </w:rPr>
      </w:pPr>
      <w:r>
        <w:rPr>
          <w:rFonts w:ascii="Times New Roman" w:hAnsi="Times New Roman"/>
          <w:sz w:val="24"/>
          <w:szCs w:val="24"/>
        </w:rPr>
        <w:t>5. Д</w:t>
      </w:r>
      <w:r w:rsidRPr="007501F1">
        <w:rPr>
          <w:rFonts w:ascii="Times New Roman" w:hAnsi="Times New Roman"/>
          <w:sz w:val="24"/>
          <w:szCs w:val="24"/>
        </w:rPr>
        <w:t xml:space="preserve">окументы, содержащие сведения о недвижимом имуществе, находящемся у заявителя и (или) членов его семьи на праве собственности (аренды, пользования) (квартира, дом, гараж, иные жилые (нежилые) помещения и хозяйственные постройки, земельные участки), </w:t>
      </w:r>
      <w:r w:rsidRPr="007501F1">
        <w:rPr>
          <w:rFonts w:ascii="Times New Roman" w:hAnsi="Times New Roman"/>
          <w:b/>
          <w:i/>
          <w:sz w:val="24"/>
          <w:szCs w:val="24"/>
        </w:rPr>
        <w:t>в случае, если права на недвижимое имущество не зарегистрированы в Едином государственном реестре недвижимости</w:t>
      </w:r>
      <w:r>
        <w:rPr>
          <w:rFonts w:ascii="Times New Roman" w:hAnsi="Times New Roman"/>
          <w:b/>
          <w:i/>
          <w:sz w:val="24"/>
          <w:szCs w:val="24"/>
        </w:rPr>
        <w:t>;</w:t>
      </w:r>
    </w:p>
    <w:p w14:paraId="173D02F4" w14:textId="77777777" w:rsidR="00A838CC" w:rsidRDefault="00DA2C1A" w:rsidP="00A838CC">
      <w:pPr>
        <w:pStyle w:val="ConsPlusNormal"/>
        <w:spacing w:before="280"/>
        <w:ind w:firstLine="0"/>
        <w:jc w:val="both"/>
        <w:rPr>
          <w:rFonts w:ascii="Times New Roman" w:hAnsi="Times New Roman"/>
          <w:sz w:val="24"/>
          <w:szCs w:val="24"/>
        </w:rPr>
      </w:pPr>
      <w:r>
        <w:rPr>
          <w:rFonts w:ascii="Times New Roman" w:hAnsi="Times New Roman"/>
          <w:sz w:val="24"/>
          <w:szCs w:val="24"/>
        </w:rPr>
        <w:t>6</w:t>
      </w:r>
      <w:r w:rsidRPr="007501F1">
        <w:rPr>
          <w:rFonts w:ascii="Times New Roman" w:hAnsi="Times New Roman"/>
          <w:sz w:val="24"/>
          <w:szCs w:val="24"/>
        </w:rPr>
        <w:t xml:space="preserve">. </w:t>
      </w:r>
      <w:r>
        <w:rPr>
          <w:rFonts w:ascii="Times New Roman" w:hAnsi="Times New Roman"/>
          <w:sz w:val="24"/>
          <w:szCs w:val="24"/>
        </w:rPr>
        <w:t>Д</w:t>
      </w:r>
      <w:r w:rsidRPr="007501F1">
        <w:rPr>
          <w:rFonts w:ascii="Times New Roman" w:hAnsi="Times New Roman"/>
          <w:sz w:val="24"/>
          <w:szCs w:val="24"/>
        </w:rPr>
        <w:t>окумент, содержащий информацию о реквизитах счета в кредитной организации, открытого на имя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заявителя);</w:t>
      </w:r>
    </w:p>
    <w:p w14:paraId="4C4C7737" w14:textId="77777777" w:rsidR="00A838CC" w:rsidRDefault="00DA2C1A" w:rsidP="00A838CC">
      <w:pPr>
        <w:pStyle w:val="ConsPlusNormal"/>
        <w:spacing w:before="280"/>
        <w:ind w:firstLine="0"/>
        <w:jc w:val="both"/>
        <w:rPr>
          <w:rFonts w:ascii="Times New Roman" w:hAnsi="Times New Roman"/>
          <w:sz w:val="24"/>
          <w:szCs w:val="24"/>
        </w:rPr>
      </w:pPr>
      <w:r>
        <w:rPr>
          <w:rFonts w:ascii="Times New Roman" w:hAnsi="Times New Roman"/>
          <w:sz w:val="24"/>
          <w:szCs w:val="24"/>
        </w:rPr>
        <w:t>7. Справка</w:t>
      </w:r>
      <w:r w:rsidRPr="007501F1">
        <w:rPr>
          <w:rFonts w:ascii="Times New Roman" w:hAnsi="Times New Roman"/>
          <w:sz w:val="24"/>
          <w:szCs w:val="24"/>
        </w:rPr>
        <w:t xml:space="preserve"> об обучении заявителя или членов его семьи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(в возрасте до 23 лет включительно) и размере получаемой ими стипендии (материальной помощи);</w:t>
      </w:r>
    </w:p>
    <w:p w14:paraId="6075F2A0" w14:textId="77777777" w:rsidR="00A838CC" w:rsidRDefault="00DA2C1A" w:rsidP="00A838CC">
      <w:pPr>
        <w:pStyle w:val="ConsPlusNormal"/>
        <w:spacing w:before="280"/>
        <w:ind w:firstLine="0"/>
        <w:jc w:val="both"/>
        <w:rPr>
          <w:rFonts w:ascii="Times New Roman" w:hAnsi="Times New Roman"/>
          <w:sz w:val="24"/>
          <w:szCs w:val="24"/>
        </w:rPr>
      </w:pPr>
      <w:r>
        <w:rPr>
          <w:rFonts w:ascii="Times New Roman" w:hAnsi="Times New Roman"/>
          <w:sz w:val="24"/>
          <w:szCs w:val="24"/>
        </w:rPr>
        <w:t>8. Б</w:t>
      </w:r>
      <w:r w:rsidRPr="00B04DBF">
        <w:rPr>
          <w:rFonts w:ascii="Times New Roman" w:hAnsi="Times New Roman"/>
          <w:sz w:val="24"/>
          <w:szCs w:val="24"/>
        </w:rPr>
        <w:t>изнес-план</w:t>
      </w:r>
    </w:p>
    <w:p w14:paraId="7783352C" w14:textId="3B8B0CC7" w:rsidR="00DA2C1A" w:rsidRDefault="00DA2C1A" w:rsidP="00A838CC">
      <w:pPr>
        <w:pStyle w:val="ConsPlusNormal"/>
        <w:spacing w:before="280"/>
        <w:ind w:firstLine="0"/>
        <w:jc w:val="both"/>
      </w:pPr>
      <w:r>
        <w:rPr>
          <w:rFonts w:ascii="Times New Roman" w:hAnsi="Times New Roman"/>
          <w:sz w:val="24"/>
          <w:szCs w:val="24"/>
        </w:rPr>
        <w:t>9</w:t>
      </w:r>
      <w:r w:rsidRPr="007B7385">
        <w:rPr>
          <w:rFonts w:ascii="Times New Roman" w:hAnsi="Times New Roman"/>
          <w:sz w:val="24"/>
          <w:szCs w:val="24"/>
        </w:rPr>
        <w:t xml:space="preserve">. </w:t>
      </w:r>
      <w:r>
        <w:rPr>
          <w:rFonts w:ascii="Times New Roman" w:hAnsi="Times New Roman"/>
          <w:sz w:val="24"/>
          <w:szCs w:val="24"/>
        </w:rPr>
        <w:t>Д</w:t>
      </w:r>
      <w:r w:rsidRPr="00B04DBF">
        <w:rPr>
          <w:rFonts w:ascii="Times New Roman" w:hAnsi="Times New Roman"/>
          <w:sz w:val="24"/>
          <w:szCs w:val="24"/>
        </w:rPr>
        <w:t>окумент органа социальной защиты населения о неполучении (прекращении получения) денежной выплаты, назначенной в качестве государственной социальной помощи на основании социального контракта по прежнему месту жительства в другом субъекте Российской Федерации (</w:t>
      </w:r>
      <w:r w:rsidRPr="00B04DBF">
        <w:rPr>
          <w:rFonts w:ascii="Times New Roman" w:hAnsi="Times New Roman"/>
          <w:b/>
          <w:i/>
          <w:sz w:val="24"/>
          <w:szCs w:val="24"/>
        </w:rPr>
        <w:t>для лиц, прибывших из других субъектов Российской Федерации</w:t>
      </w:r>
      <w:r w:rsidRPr="00B04DBF">
        <w:rPr>
          <w:rFonts w:ascii="Times New Roman" w:hAnsi="Times New Roman"/>
          <w:sz w:val="24"/>
          <w:szCs w:val="24"/>
        </w:rPr>
        <w:t>)</w:t>
      </w:r>
    </w:p>
    <w:sectPr w:rsidR="00DA2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3E"/>
    <w:rsid w:val="00030781"/>
    <w:rsid w:val="0098103E"/>
    <w:rsid w:val="00A838CC"/>
    <w:rsid w:val="00DA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CCBA"/>
  <w15:chartTrackingRefBased/>
  <w15:docId w15:val="{CDABB947-DE24-47F4-A6A3-9F951112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2C1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DA2C1A"/>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iks admin</dc:creator>
  <cp:keywords/>
  <dc:description/>
  <cp:lastModifiedBy>Марьяна Двинянинова</cp:lastModifiedBy>
  <cp:revision>3</cp:revision>
  <cp:lastPrinted>2022-07-05T07:58:00Z</cp:lastPrinted>
  <dcterms:created xsi:type="dcterms:W3CDTF">2022-07-05T07:58:00Z</dcterms:created>
  <dcterms:modified xsi:type="dcterms:W3CDTF">2023-03-13T07:49:00Z</dcterms:modified>
</cp:coreProperties>
</file>